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70A" w:rsidRPr="003C529B" w:rsidRDefault="005A070A" w:rsidP="005A070A">
      <w:pPr>
        <w:pStyle w:val="20"/>
        <w:shd w:val="clear" w:color="auto" w:fill="auto"/>
        <w:spacing w:line="240" w:lineRule="auto"/>
        <w:ind w:right="20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b/>
          <w:sz w:val="24"/>
          <w:szCs w:val="24"/>
          <w:lang w:val="be-BY"/>
        </w:rPr>
        <w:t>ПАЛАЖЭННЕ</w:t>
      </w:r>
    </w:p>
    <w:p w:rsidR="005A070A" w:rsidRDefault="005A070A" w:rsidP="005A070A">
      <w:pPr>
        <w:pStyle w:val="20"/>
        <w:shd w:val="clear" w:color="auto" w:fill="auto"/>
        <w:spacing w:line="240" w:lineRule="auto"/>
        <w:ind w:right="20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b/>
          <w:sz w:val="24"/>
          <w:szCs w:val="24"/>
          <w:lang w:val="be-BY"/>
        </w:rPr>
        <w:t>аб конкурсе сярод грамадскіх арганізацый беларускіх суайчыннікаў за мяжой на лепшыя дасягненні ў арганізацыі i рэалізацыі праектаў па папулярызацыі беларускай культуры ў кpaiнax пражывання беларускай дыяспары</w:t>
      </w:r>
    </w:p>
    <w:p w:rsidR="005A070A" w:rsidRPr="003C529B" w:rsidRDefault="005A070A" w:rsidP="005A070A">
      <w:pPr>
        <w:pStyle w:val="20"/>
        <w:shd w:val="clear" w:color="auto" w:fill="auto"/>
        <w:spacing w:line="240" w:lineRule="auto"/>
        <w:ind w:right="20"/>
        <w:rPr>
          <w:rFonts w:ascii="Times New Roman" w:hAnsi="Times New Roman" w:cs="Times New Roman"/>
          <w:b/>
          <w:sz w:val="24"/>
          <w:szCs w:val="24"/>
          <w:lang w:val="be-BY"/>
        </w:rPr>
      </w:pPr>
      <w:r>
        <w:rPr>
          <w:rFonts w:ascii="Times New Roman" w:hAnsi="Times New Roman" w:cs="Times New Roman"/>
          <w:b/>
          <w:sz w:val="24"/>
          <w:szCs w:val="24"/>
          <w:lang w:val="be-BY"/>
        </w:rPr>
        <w:t xml:space="preserve"> (конкурс “КУЛЬТУРА”</w:t>
      </w:r>
      <w:r w:rsidRPr="003C529B">
        <w:rPr>
          <w:rFonts w:ascii="Times New Roman" w:hAnsi="Times New Roman" w:cs="Times New Roman"/>
          <w:b/>
          <w:sz w:val="24"/>
          <w:szCs w:val="24"/>
          <w:lang w:val="be-BY"/>
        </w:rPr>
        <w:t>)</w:t>
      </w:r>
    </w:p>
    <w:p w:rsidR="005A070A" w:rsidRPr="003C529B" w:rsidRDefault="005A070A" w:rsidP="005A070A">
      <w:pPr>
        <w:pStyle w:val="20"/>
        <w:shd w:val="clear" w:color="auto" w:fill="auto"/>
        <w:spacing w:line="240" w:lineRule="auto"/>
        <w:ind w:right="20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b/>
          <w:sz w:val="24"/>
          <w:szCs w:val="24"/>
          <w:lang w:val="be-BY"/>
        </w:rPr>
        <w:t>Асноўныя мэты i задачы конкурсу</w:t>
      </w:r>
    </w:p>
    <w:p w:rsidR="005A070A" w:rsidRPr="003C529B" w:rsidRDefault="005A070A" w:rsidP="005A070A">
      <w:pPr>
        <w:pStyle w:val="3"/>
        <w:shd w:val="clear" w:color="auto" w:fill="auto"/>
        <w:spacing w:line="240" w:lineRule="auto"/>
        <w:ind w:left="60" w:right="2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>Прыцягненне грамадскіх арганізацый i асобных беларускіх суайчыннікаў за мяжой да папулярызацыі i прасоўвання культурнай спадчыны беларускага народа i сучасных дасягненняў Рэспублікі Беларусь у галіне культуры ў</w:t>
      </w:r>
      <w:r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3C529B">
        <w:rPr>
          <w:rStyle w:val="95pt"/>
          <w:rFonts w:ascii="Times New Roman" w:hAnsi="Times New Roman" w:cs="Times New Roman"/>
          <w:sz w:val="24"/>
          <w:szCs w:val="24"/>
          <w:lang w:val="be-BY"/>
        </w:rPr>
        <w:t>краінах</w:t>
      </w:r>
      <w:r w:rsidRPr="003C529B">
        <w:rPr>
          <w:rFonts w:ascii="Times New Roman" w:hAnsi="Times New Roman" w:cs="Times New Roman"/>
          <w:sz w:val="24"/>
          <w:szCs w:val="24"/>
          <w:lang w:val="be-BY"/>
        </w:rPr>
        <w:t xml:space="preserve"> ix пражывання;</w:t>
      </w:r>
    </w:p>
    <w:p w:rsidR="005A070A" w:rsidRPr="003C529B" w:rsidRDefault="005A070A" w:rsidP="005A070A">
      <w:pPr>
        <w:pStyle w:val="3"/>
        <w:shd w:val="clear" w:color="auto" w:fill="auto"/>
        <w:spacing w:line="240" w:lineRule="auto"/>
        <w:ind w:left="60" w:right="2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>падтрымка праектаў "народнай дыпламатыі" ва ўмацаванні станоўчага іміджу Беларусі i беларускага народа ў свеце;</w:t>
      </w:r>
    </w:p>
    <w:p w:rsidR="005A070A" w:rsidRPr="003C529B" w:rsidRDefault="005A070A" w:rsidP="005A070A">
      <w:pPr>
        <w:pStyle w:val="3"/>
        <w:shd w:val="clear" w:color="auto" w:fill="auto"/>
        <w:spacing w:line="240" w:lineRule="auto"/>
        <w:ind w:left="60" w:right="2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>падтрымка i заахвочванне арганізацый беларускіх суайчыннікаў за мяжой у ажыццяўленні iмi культурна-асветніцкай дзейнасці па захаванню i папулярызацыі беларускай культурнай спадчыны ў свеце;</w:t>
      </w:r>
    </w:p>
    <w:p w:rsidR="005A070A" w:rsidRPr="003C529B" w:rsidRDefault="005A070A" w:rsidP="005A070A">
      <w:pPr>
        <w:pStyle w:val="3"/>
        <w:shd w:val="clear" w:color="auto" w:fill="auto"/>
        <w:spacing w:line="240" w:lineRule="auto"/>
        <w:ind w:left="60" w:right="2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>садзейнічанне актывізацыі наладжвання канструктыўных кантактаў узаемакарыснага супрацоўніцтва зацікаўленых у Беларусі з беларускімі суайчыннікамі за мяжой па развіццю i рэалізацыі праектаў па папулярызацыі культурнай спадчыны беларускага народа;</w:t>
      </w:r>
    </w:p>
    <w:p w:rsidR="005A070A" w:rsidRPr="003C529B" w:rsidRDefault="005A070A" w:rsidP="005A070A">
      <w:pPr>
        <w:pStyle w:val="3"/>
        <w:shd w:val="clear" w:color="auto" w:fill="auto"/>
        <w:spacing w:line="240" w:lineRule="auto"/>
        <w:ind w:left="60" w:right="2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>падтрымка i папулярызацыя мерапрыемстваў, накіраваных на развіццё i ўмацаванне кантактаў Рэспублікі Беларусь з беларускімі суайчыннікамі за мяжой у галіне культуры.</w:t>
      </w:r>
    </w:p>
    <w:p w:rsidR="005A070A" w:rsidRPr="003C529B" w:rsidRDefault="005A070A" w:rsidP="005A070A">
      <w:pPr>
        <w:pStyle w:val="20"/>
        <w:shd w:val="clear" w:color="auto" w:fill="auto"/>
        <w:tabs>
          <w:tab w:val="left" w:pos="3540"/>
        </w:tabs>
        <w:spacing w:line="240" w:lineRule="auto"/>
        <w:ind w:left="60"/>
        <w:jc w:val="left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3C529B">
        <w:rPr>
          <w:rFonts w:ascii="Times New Roman" w:hAnsi="Times New Roman" w:cs="Times New Roman"/>
          <w:b/>
          <w:sz w:val="24"/>
          <w:szCs w:val="24"/>
          <w:lang w:val="be-BY"/>
        </w:rPr>
        <w:t>Заснавальнікі конкурсу</w:t>
      </w:r>
    </w:p>
    <w:p w:rsidR="005A070A" w:rsidRPr="003C529B" w:rsidRDefault="005A070A" w:rsidP="005A070A">
      <w:pPr>
        <w:pStyle w:val="3"/>
        <w:shd w:val="clear" w:color="auto" w:fill="auto"/>
        <w:spacing w:line="240" w:lineRule="auto"/>
        <w:ind w:left="60" w:right="2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>Дзяржаўная ўстанова культуры змешанага тыпу "Рэспубліканскі цэнтр нацыянальных культур”.</w:t>
      </w:r>
    </w:p>
    <w:p w:rsidR="005A070A" w:rsidRPr="003C529B" w:rsidRDefault="005A070A" w:rsidP="005A070A">
      <w:pPr>
        <w:pStyle w:val="3"/>
        <w:shd w:val="clear" w:color="auto" w:fill="auto"/>
        <w:spacing w:line="240" w:lineRule="auto"/>
        <w:ind w:left="60" w:right="2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>У якасці сузаснавальнікаў могуць выступаць дзяржаўныя i грамадскія арганізацыі, фізічныя i юрыдычныя асобы, якія засноўваюць свае заахвочвальныя прызы ўдзельнікам конкурсу ці іншым чынам спрыяюць рэалізацыі данага праекта.</w:t>
      </w:r>
    </w:p>
    <w:p w:rsidR="005A070A" w:rsidRPr="003C529B" w:rsidRDefault="005A070A" w:rsidP="005A070A">
      <w:pPr>
        <w:pStyle w:val="20"/>
        <w:shd w:val="clear" w:color="auto" w:fill="auto"/>
        <w:spacing w:line="240" w:lineRule="auto"/>
        <w:ind w:right="20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b/>
          <w:sz w:val="24"/>
          <w:szCs w:val="24"/>
          <w:lang w:val="be-BY"/>
        </w:rPr>
        <w:t>Удзельнікі конкурсу</w:t>
      </w:r>
    </w:p>
    <w:p w:rsidR="005A070A" w:rsidRPr="003C529B" w:rsidRDefault="005A070A" w:rsidP="005A070A">
      <w:pPr>
        <w:pStyle w:val="3"/>
        <w:shd w:val="clear" w:color="auto" w:fill="auto"/>
        <w:spacing w:line="240" w:lineRule="auto"/>
        <w:ind w:left="60" w:right="2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 xml:space="preserve">Да ўдзелу ў конкурсе запрашаюцца грамадскія арганізацыі </w:t>
      </w:r>
      <w:proofErr w:type="spellStart"/>
      <w:r w:rsidRPr="003C529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C529B">
        <w:rPr>
          <w:rFonts w:ascii="Times New Roman" w:hAnsi="Times New Roman" w:cs="Times New Roman"/>
          <w:sz w:val="24"/>
          <w:szCs w:val="24"/>
          <w:lang w:val="be-BY"/>
        </w:rPr>
        <w:t xml:space="preserve"> асобныя беларускія суайчыннікі, што пражываюць за мяжой, дзяржаўныя органы </w:t>
      </w:r>
      <w:proofErr w:type="spellStart"/>
      <w:r w:rsidRPr="003C529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C529B">
        <w:rPr>
          <w:rFonts w:ascii="Times New Roman" w:hAnsi="Times New Roman" w:cs="Times New Roman"/>
          <w:sz w:val="24"/>
          <w:szCs w:val="24"/>
          <w:lang w:val="be-BY"/>
        </w:rPr>
        <w:t xml:space="preserve"> іншыя зацікаўленыя ў Рэспубліцы Беларусь, якія здзяйсняюць сумесна з беларускімі суайчыннікамі замежжа праекты па папулярызацыі </w:t>
      </w:r>
      <w:proofErr w:type="spellStart"/>
      <w:r w:rsidRPr="003C529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C529B">
        <w:rPr>
          <w:rFonts w:ascii="Times New Roman" w:hAnsi="Times New Roman" w:cs="Times New Roman"/>
          <w:sz w:val="24"/>
          <w:szCs w:val="24"/>
          <w:lang w:val="be-BY"/>
        </w:rPr>
        <w:t xml:space="preserve"> прасоўванню традыцый беларускай культуры за мяжой.</w:t>
      </w:r>
    </w:p>
    <w:p w:rsidR="005A070A" w:rsidRPr="003C529B" w:rsidRDefault="005A070A" w:rsidP="005A070A">
      <w:pPr>
        <w:pStyle w:val="20"/>
        <w:shd w:val="clear" w:color="auto" w:fill="auto"/>
        <w:spacing w:line="240" w:lineRule="auto"/>
        <w:ind w:left="3640"/>
        <w:jc w:val="left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b/>
          <w:sz w:val="24"/>
          <w:szCs w:val="24"/>
          <w:lang w:val="be-BY"/>
        </w:rPr>
        <w:t>Агульныя палажэнні</w:t>
      </w:r>
    </w:p>
    <w:p w:rsidR="005A070A" w:rsidRPr="003C529B" w:rsidRDefault="005A070A" w:rsidP="005A070A">
      <w:pPr>
        <w:pStyle w:val="31"/>
        <w:numPr>
          <w:ilvl w:val="0"/>
          <w:numId w:val="1"/>
        </w:numPr>
        <w:shd w:val="clear" w:color="auto" w:fill="auto"/>
        <w:tabs>
          <w:tab w:val="left" w:pos="1456"/>
        </w:tabs>
        <w:spacing w:line="240" w:lineRule="auto"/>
        <w:ind w:left="60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b/>
          <w:sz w:val="24"/>
          <w:szCs w:val="24"/>
          <w:lang w:val="be-BY"/>
        </w:rPr>
        <w:t>Тэрміны.</w:t>
      </w:r>
    </w:p>
    <w:p w:rsidR="005A070A" w:rsidRPr="003C529B" w:rsidRDefault="005A070A" w:rsidP="005A070A">
      <w:pPr>
        <w:pStyle w:val="3"/>
        <w:numPr>
          <w:ilvl w:val="1"/>
          <w:numId w:val="1"/>
        </w:numPr>
        <w:shd w:val="clear" w:color="auto" w:fill="auto"/>
        <w:tabs>
          <w:tab w:val="left" w:pos="1427"/>
        </w:tabs>
        <w:spacing w:line="240" w:lineRule="auto"/>
        <w:ind w:left="6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>Конкурсны перыяд - каляндарны год.</w:t>
      </w:r>
    </w:p>
    <w:p w:rsidR="005A070A" w:rsidRPr="003C529B" w:rsidRDefault="005A070A" w:rsidP="005A070A">
      <w:pPr>
        <w:pStyle w:val="3"/>
        <w:numPr>
          <w:ilvl w:val="1"/>
          <w:numId w:val="1"/>
        </w:numPr>
        <w:shd w:val="clear" w:color="auto" w:fill="auto"/>
        <w:tabs>
          <w:tab w:val="left" w:pos="1447"/>
        </w:tabs>
        <w:spacing w:line="240" w:lineRule="auto"/>
        <w:ind w:left="60" w:right="2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>Заяўкі i матэрыялы на ўдзел у конкурсе накіроўваюцца ў Рэспубліканскі цэнтр нацыянальных культур да 1 сакавіка года, наступнага за мінулым каляндарным годам. Форма заяўкі - адвольная, але з дакладнымі рэквізітамі i кантактамі ўдзельніка. Адлік часу адпраўкі можа вызначацца па паштоваму штэмпелю.</w:t>
      </w:r>
    </w:p>
    <w:p w:rsidR="005A070A" w:rsidRPr="003C529B" w:rsidRDefault="005A070A" w:rsidP="005A070A">
      <w:pPr>
        <w:pStyle w:val="3"/>
        <w:numPr>
          <w:ilvl w:val="1"/>
          <w:numId w:val="1"/>
        </w:numPr>
        <w:shd w:val="clear" w:color="auto" w:fill="auto"/>
        <w:tabs>
          <w:tab w:val="left" w:pos="1438"/>
        </w:tabs>
        <w:spacing w:line="240" w:lineRule="auto"/>
        <w:ind w:left="60" w:right="2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>Апрацоўка прадстаўленых удзельнікамі фактычных матэрыялаў аб рэалізацыі iмi значных культурных праектаў за мяжой (у конкурсным каляндарным годзе) i падвядзенне вынікаў здзяйсняецца на працягу месяца з моманту спынення прыняцця заявак.</w:t>
      </w:r>
    </w:p>
    <w:p w:rsidR="005A070A" w:rsidRPr="003C529B" w:rsidRDefault="005A070A" w:rsidP="005A070A">
      <w:pPr>
        <w:pStyle w:val="3"/>
        <w:numPr>
          <w:ilvl w:val="1"/>
          <w:numId w:val="1"/>
        </w:numPr>
        <w:shd w:val="clear" w:color="auto" w:fill="auto"/>
        <w:tabs>
          <w:tab w:val="left" w:pos="1356"/>
        </w:tabs>
        <w:spacing w:line="240" w:lineRule="auto"/>
        <w:ind w:left="60" w:right="2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>Інфармацыя аб удзельніках, конкурсныя матэрыялы, вынікі конкурсу могуць прадастаўляцца CMI Беларусi і выкарыстоўвацца як метадычны матэрыял (з захаваннем спасылак на аўтараў) з моманта ix атрымання арганізатарамі конкурса.</w:t>
      </w:r>
    </w:p>
    <w:p w:rsidR="005A070A" w:rsidRPr="003C529B" w:rsidRDefault="005A070A" w:rsidP="005A070A">
      <w:pPr>
        <w:pStyle w:val="31"/>
        <w:numPr>
          <w:ilvl w:val="0"/>
          <w:numId w:val="1"/>
        </w:numPr>
        <w:shd w:val="clear" w:color="auto" w:fill="auto"/>
        <w:tabs>
          <w:tab w:val="left" w:pos="1475"/>
        </w:tabs>
        <w:spacing w:line="240" w:lineRule="auto"/>
        <w:ind w:left="60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b/>
          <w:sz w:val="24"/>
          <w:szCs w:val="24"/>
          <w:lang w:val="be-BY"/>
        </w:rPr>
        <w:t>Умовы адбору.</w:t>
      </w:r>
    </w:p>
    <w:p w:rsidR="005A070A" w:rsidRPr="003C529B" w:rsidRDefault="005A070A" w:rsidP="005A070A">
      <w:pPr>
        <w:pStyle w:val="3"/>
        <w:numPr>
          <w:ilvl w:val="1"/>
          <w:numId w:val="1"/>
        </w:numPr>
        <w:shd w:val="clear" w:color="auto" w:fill="auto"/>
        <w:tabs>
          <w:tab w:val="left" w:pos="1452"/>
        </w:tabs>
        <w:spacing w:line="240" w:lineRule="auto"/>
        <w:ind w:left="60" w:right="2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>Cпic удзельнікаў фарміруецца з ліку падаўшых пісьмовую заяўку на ўдзел у конкурсе ў Рэспубліканскі цэнтр нацыянальных культур. Да заяўкі прыкладваецца агульная апавядальная інфармацыя пра фактычна здзейсненную працу, яе значнасць i выніковасць, i дадаткі, якія дакументальна гэта падцвярджаюць.</w:t>
      </w:r>
    </w:p>
    <w:p w:rsidR="005A070A" w:rsidRPr="003C529B" w:rsidRDefault="005A070A" w:rsidP="005A070A">
      <w:pPr>
        <w:pStyle w:val="3"/>
        <w:numPr>
          <w:ilvl w:val="1"/>
          <w:numId w:val="1"/>
        </w:numPr>
        <w:shd w:val="clear" w:color="auto" w:fill="auto"/>
        <w:tabs>
          <w:tab w:val="left" w:pos="1433"/>
        </w:tabs>
        <w:spacing w:line="240" w:lineRule="auto"/>
        <w:ind w:left="60" w:right="2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lastRenderedPageBreak/>
        <w:t>Матэрыялы конкурсу павінны даступна распавядаць пра беларускую культурніцкую дзейнасць удзельніка, мець адпаведную эстэтычную апрацоўку ў выглядзе альбома цi ў іншай аздабляльнай форме - па задумцы ўдзельніка. Падцвярджальнымі матэрыялaмi з'яўляюцца: аўдыё, фота i відэа на дысках; ксеракопіі публікацый у CMI з «рэквізітамі выхаду» i асабістыя CMI; граматы i падзячныя лісты; пагадненні аб супрацоўніцтве; метадычныя напрацоўкі; іншае.</w:t>
      </w:r>
    </w:p>
    <w:p w:rsidR="005A070A" w:rsidRPr="003C529B" w:rsidRDefault="005A070A" w:rsidP="005A070A">
      <w:pPr>
        <w:pStyle w:val="3"/>
        <w:numPr>
          <w:ilvl w:val="1"/>
          <w:numId w:val="1"/>
        </w:numPr>
        <w:shd w:val="clear" w:color="auto" w:fill="auto"/>
        <w:tabs>
          <w:tab w:val="left" w:pos="1174"/>
        </w:tabs>
        <w:spacing w:line="240" w:lineRule="auto"/>
        <w:ind w:left="60" w:right="2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>Адбор i фарміраванне cпicy лаўрэатаў конкурсу ажыццяўляецца па кожнай асобна ўзятай</w:t>
      </w:r>
      <w:r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3C529B">
        <w:rPr>
          <w:rStyle w:val="95pt"/>
          <w:rFonts w:ascii="Times New Roman" w:hAnsi="Times New Roman" w:cs="Times New Roman"/>
          <w:sz w:val="24"/>
          <w:szCs w:val="24"/>
          <w:lang w:val="be-BY"/>
        </w:rPr>
        <w:t>краіне</w:t>
      </w:r>
      <w:r w:rsidRPr="003C529B">
        <w:rPr>
          <w:rFonts w:ascii="Times New Roman" w:hAnsi="Times New Roman" w:cs="Times New Roman"/>
          <w:sz w:val="24"/>
          <w:szCs w:val="24"/>
          <w:lang w:val="be-BY"/>
        </w:rPr>
        <w:t xml:space="preserve"> знаходжання беларускіх суайчыннікаў</w:t>
      </w:r>
      <w:r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3C529B">
        <w:rPr>
          <w:rStyle w:val="95pt"/>
          <w:rFonts w:ascii="Times New Roman" w:hAnsi="Times New Roman" w:cs="Times New Roman"/>
          <w:sz w:val="24"/>
          <w:szCs w:val="24"/>
          <w:lang w:val="be-BY"/>
        </w:rPr>
        <w:t>і</w:t>
      </w:r>
      <w:r w:rsidRPr="003C529B">
        <w:rPr>
          <w:rFonts w:ascii="Times New Roman" w:hAnsi="Times New Roman" w:cs="Times New Roman"/>
          <w:sz w:val="24"/>
          <w:szCs w:val="24"/>
          <w:lang w:val="be-BY"/>
        </w:rPr>
        <w:t xml:space="preserve"> рэгіёнаў Беларусі, якія прымаюць удзел у конкурсе, на падставе лепшых i цікавейшых узораў, пададзеных на конкурс матэрыялаў.</w:t>
      </w:r>
    </w:p>
    <w:p w:rsidR="005A070A" w:rsidRPr="003C529B" w:rsidRDefault="005A070A" w:rsidP="005A070A">
      <w:pPr>
        <w:pStyle w:val="3"/>
        <w:numPr>
          <w:ilvl w:val="1"/>
          <w:numId w:val="1"/>
        </w:numPr>
        <w:shd w:val="clear" w:color="auto" w:fill="auto"/>
        <w:tabs>
          <w:tab w:val="left" w:pos="1222"/>
        </w:tabs>
        <w:spacing w:line="240" w:lineRule="auto"/>
        <w:ind w:left="60" w:right="2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>Чакаемыя крытэрыі выніковасці дзейнасці - умацаванне станоўчага аўтарытэту грамадскіх арганізацый беларусаў замежжа ў краінах пражывання; станоўчыя водгукі мясцовага насельніцтва i пашырэнне ведаў пра Беларусь i беларускую культуру ў месцах пражывання суайчыннікаў; развіццё культурных</w:t>
      </w:r>
      <w:r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3C529B">
        <w:rPr>
          <w:rStyle w:val="95pt"/>
          <w:rFonts w:ascii="Times New Roman" w:hAnsi="Times New Roman" w:cs="Times New Roman"/>
          <w:sz w:val="24"/>
          <w:szCs w:val="24"/>
          <w:lang w:val="be-BY"/>
        </w:rPr>
        <w:t xml:space="preserve">і іншых </w:t>
      </w:r>
      <w:r w:rsidRPr="003C529B">
        <w:rPr>
          <w:rFonts w:ascii="Times New Roman" w:hAnsi="Times New Roman" w:cs="Times New Roman"/>
          <w:sz w:val="24"/>
          <w:szCs w:val="24"/>
          <w:lang w:val="be-BY"/>
        </w:rPr>
        <w:t>стасункаў на карысць умацавання беларускасці ў свеце.</w:t>
      </w:r>
    </w:p>
    <w:p w:rsidR="005A070A" w:rsidRPr="003C529B" w:rsidRDefault="005A070A" w:rsidP="005A070A">
      <w:pPr>
        <w:pStyle w:val="31"/>
        <w:numPr>
          <w:ilvl w:val="0"/>
          <w:numId w:val="1"/>
        </w:numPr>
        <w:shd w:val="clear" w:color="auto" w:fill="auto"/>
        <w:tabs>
          <w:tab w:val="left" w:pos="1442"/>
        </w:tabs>
        <w:spacing w:line="240" w:lineRule="auto"/>
        <w:ind w:left="60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b/>
          <w:sz w:val="24"/>
          <w:szCs w:val="24"/>
          <w:lang w:val="be-BY"/>
        </w:rPr>
        <w:t>Прызавы фонд i ўзнагароджанне</w:t>
      </w:r>
    </w:p>
    <w:p w:rsidR="005A070A" w:rsidRPr="003C529B" w:rsidRDefault="005A070A" w:rsidP="005A070A">
      <w:pPr>
        <w:pStyle w:val="3"/>
        <w:numPr>
          <w:ilvl w:val="1"/>
          <w:numId w:val="1"/>
        </w:numPr>
        <w:shd w:val="clear" w:color="auto" w:fill="auto"/>
        <w:tabs>
          <w:tab w:val="left" w:pos="1505"/>
        </w:tabs>
        <w:spacing w:line="240" w:lineRule="auto"/>
        <w:ind w:left="60" w:right="2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>Набыццё заахвочвальных прызоў забяспечвае Рэспубліканскі цэнтр нацыянальных культур па ўзгадненню з Міністэрствам культуры Рэспублікі Беларусь. Дыпломамі прызамі ўзнагароджваюцца лепшыя ўдзельнікі конкурсу.</w:t>
      </w:r>
    </w:p>
    <w:p w:rsidR="005A070A" w:rsidRPr="003C529B" w:rsidRDefault="005A070A" w:rsidP="005A070A">
      <w:pPr>
        <w:pStyle w:val="3"/>
        <w:numPr>
          <w:ilvl w:val="1"/>
          <w:numId w:val="1"/>
        </w:numPr>
        <w:shd w:val="clear" w:color="auto" w:fill="auto"/>
        <w:tabs>
          <w:tab w:val="left" w:pos="1447"/>
        </w:tabs>
        <w:spacing w:line="240" w:lineRule="auto"/>
        <w:ind w:left="60" w:right="2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>Дадатковы прызавы фонд можа фарміравацца таксама за кошт сродкаў сузаснавальнікаў i мецэнатаў конкурсу, якія пaжaдaлi прыняць удзел у яго рэалізацыі.</w:t>
      </w:r>
    </w:p>
    <w:p w:rsidR="005A070A" w:rsidRPr="003C529B" w:rsidRDefault="005A070A" w:rsidP="005A070A">
      <w:pPr>
        <w:pStyle w:val="3"/>
        <w:numPr>
          <w:ilvl w:val="1"/>
          <w:numId w:val="1"/>
        </w:numPr>
        <w:shd w:val="clear" w:color="auto" w:fill="auto"/>
        <w:tabs>
          <w:tab w:val="left" w:pos="1447"/>
        </w:tabs>
        <w:spacing w:line="240" w:lineRule="auto"/>
        <w:ind w:left="60" w:right="20" w:firstLine="70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>Уручэнне прызоў лепшым удзельнікам конкурсу здзяйсняецца яго заснавальнікам,  прадстаўнікамі Міністэрства культуры Рэспублікі Беларусь i замежных устаноў Рэспублікі Беларусь у краінах знаходжання беларускіх суайчыннікаў.</w:t>
      </w:r>
    </w:p>
    <w:p w:rsidR="005A070A" w:rsidRPr="003C529B" w:rsidRDefault="005A070A" w:rsidP="005A070A">
      <w:pPr>
        <w:pStyle w:val="31"/>
        <w:numPr>
          <w:ilvl w:val="0"/>
          <w:numId w:val="1"/>
        </w:numPr>
        <w:shd w:val="clear" w:color="auto" w:fill="auto"/>
        <w:tabs>
          <w:tab w:val="left" w:pos="986"/>
        </w:tabs>
        <w:spacing w:line="240" w:lineRule="auto"/>
        <w:ind w:left="60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b/>
          <w:sz w:val="24"/>
          <w:szCs w:val="24"/>
          <w:lang w:val="be-BY"/>
        </w:rPr>
        <w:t>Кантакты.</w:t>
      </w:r>
    </w:p>
    <w:p w:rsidR="005A070A" w:rsidRPr="003C529B" w:rsidRDefault="005A070A" w:rsidP="005A070A">
      <w:pPr>
        <w:pStyle w:val="3"/>
        <w:shd w:val="clear" w:color="auto" w:fill="auto"/>
        <w:spacing w:line="240" w:lineRule="auto"/>
        <w:ind w:left="60" w:right="1560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>Дзяржаўная ўс</w:t>
      </w:r>
      <w:r>
        <w:rPr>
          <w:rFonts w:ascii="Times New Roman" w:hAnsi="Times New Roman" w:cs="Times New Roman"/>
          <w:sz w:val="24"/>
          <w:szCs w:val="24"/>
          <w:lang w:val="be-BY"/>
        </w:rPr>
        <w:t>танова культуры змешанага тыпу “</w:t>
      </w:r>
      <w:r w:rsidRPr="003C529B">
        <w:rPr>
          <w:rFonts w:ascii="Times New Roman" w:hAnsi="Times New Roman" w:cs="Times New Roman"/>
          <w:sz w:val="24"/>
          <w:szCs w:val="24"/>
          <w:lang w:val="be-BY"/>
        </w:rPr>
        <w:t>Рэспубліка</w:t>
      </w:r>
      <w:r>
        <w:rPr>
          <w:rFonts w:ascii="Times New Roman" w:hAnsi="Times New Roman" w:cs="Times New Roman"/>
          <w:sz w:val="24"/>
          <w:szCs w:val="24"/>
          <w:lang w:val="be-BY"/>
        </w:rPr>
        <w:t>нскі цэнтр нацыянальных культур”</w:t>
      </w:r>
      <w:r w:rsidRPr="003C529B">
        <w:rPr>
          <w:rFonts w:ascii="Times New Roman" w:hAnsi="Times New Roman" w:cs="Times New Roman"/>
          <w:sz w:val="24"/>
          <w:szCs w:val="24"/>
          <w:lang w:val="be-BY"/>
        </w:rPr>
        <w:t xml:space="preserve">. </w:t>
      </w:r>
    </w:p>
    <w:p w:rsidR="005A070A" w:rsidRPr="003C529B" w:rsidRDefault="005A070A" w:rsidP="005A070A">
      <w:pPr>
        <w:pStyle w:val="3"/>
        <w:shd w:val="clear" w:color="auto" w:fill="auto"/>
        <w:spacing w:line="240" w:lineRule="auto"/>
        <w:ind w:left="60" w:right="1560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 xml:space="preserve">220029, г.Мінск, вул. Чычэрына, 19. </w:t>
      </w:r>
    </w:p>
    <w:p w:rsidR="005A070A" w:rsidRPr="003C529B" w:rsidRDefault="005A070A" w:rsidP="005A070A">
      <w:pPr>
        <w:pStyle w:val="3"/>
        <w:shd w:val="clear" w:color="auto" w:fill="auto"/>
        <w:spacing w:line="240" w:lineRule="auto"/>
        <w:ind w:left="60" w:right="1560"/>
        <w:rPr>
          <w:rFonts w:ascii="Times New Roman" w:hAnsi="Times New Roman" w:cs="Times New Roman"/>
          <w:sz w:val="24"/>
          <w:szCs w:val="24"/>
          <w:lang w:val="be-BY"/>
        </w:rPr>
      </w:pPr>
      <w:r w:rsidRPr="003C529B">
        <w:rPr>
          <w:rFonts w:ascii="Times New Roman" w:hAnsi="Times New Roman" w:cs="Times New Roman"/>
          <w:sz w:val="24"/>
          <w:szCs w:val="24"/>
          <w:lang w:val="be-BY"/>
        </w:rPr>
        <w:t xml:space="preserve">E-meil: </w:t>
      </w:r>
      <w:hyperlink r:id="rId6" w:history="1">
        <w:r w:rsidRPr="003C529B">
          <w:rPr>
            <w:rStyle w:val="a3"/>
            <w:rFonts w:ascii="Times New Roman" w:hAnsi="Times New Roman" w:cs="Times New Roman"/>
            <w:sz w:val="24"/>
            <w:szCs w:val="24"/>
            <w:lang w:val="be-BY"/>
          </w:rPr>
          <w:t>RCNK-1994@mail.ru</w:t>
        </w:r>
      </w:hyperlink>
      <w:r w:rsidRPr="003C529B">
        <w:rPr>
          <w:rFonts w:ascii="Times New Roman" w:hAnsi="Times New Roman" w:cs="Times New Roman"/>
          <w:sz w:val="24"/>
          <w:szCs w:val="24"/>
          <w:lang w:val="be-BY"/>
        </w:rPr>
        <w:t xml:space="preserve">. </w:t>
      </w:r>
    </w:p>
    <w:p w:rsidR="001100FE" w:rsidRDefault="005A070A" w:rsidP="005A070A">
      <w:r w:rsidRPr="003C529B">
        <w:rPr>
          <w:rFonts w:ascii="Times New Roman" w:hAnsi="Times New Roman" w:cs="Times New Roman"/>
          <w:sz w:val="24"/>
          <w:szCs w:val="24"/>
          <w:lang w:val="be-BY"/>
        </w:rPr>
        <w:t>тэл. + 375 (17) 290-04-07, 290-04-08, 237-86-04.</w:t>
      </w:r>
      <w:bookmarkStart w:id="0" w:name="_GoBack"/>
      <w:bookmarkEnd w:id="0"/>
    </w:p>
    <w:sectPr w:rsidR="00110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A476C"/>
    <w:multiLevelType w:val="multilevel"/>
    <w:tmpl w:val="F56A6B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0A"/>
    <w:rsid w:val="001100FE"/>
    <w:rsid w:val="005A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070A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5A070A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070A"/>
    <w:pPr>
      <w:shd w:val="clear" w:color="auto" w:fill="FFFFFF"/>
      <w:spacing w:after="0" w:line="269" w:lineRule="exact"/>
      <w:jc w:val="center"/>
    </w:pPr>
    <w:rPr>
      <w:rFonts w:eastAsia="Times New Roman"/>
    </w:rPr>
  </w:style>
  <w:style w:type="character" w:customStyle="1" w:styleId="a4">
    <w:name w:val="Основной текст_"/>
    <w:basedOn w:val="a0"/>
    <w:link w:val="3"/>
    <w:rsid w:val="005A070A"/>
    <w:rPr>
      <w:rFonts w:eastAsia="Times New Roman"/>
      <w:shd w:val="clear" w:color="auto" w:fill="FFFFFF"/>
    </w:rPr>
  </w:style>
  <w:style w:type="character" w:customStyle="1" w:styleId="95pt">
    <w:name w:val="Основной текст + 9;5 pt;Полужирный"/>
    <w:basedOn w:val="a4"/>
    <w:rsid w:val="005A070A"/>
    <w:rPr>
      <w:rFonts w:eastAsia="Times New Roman"/>
      <w:b/>
      <w:bCs/>
      <w:sz w:val="19"/>
      <w:szCs w:val="19"/>
      <w:shd w:val="clear" w:color="auto" w:fill="FFFFFF"/>
      <w:lang w:val="en-US"/>
    </w:rPr>
  </w:style>
  <w:style w:type="character" w:customStyle="1" w:styleId="30">
    <w:name w:val="Основной текст (3)_"/>
    <w:basedOn w:val="a0"/>
    <w:link w:val="31"/>
    <w:rsid w:val="005A070A"/>
    <w:rPr>
      <w:rFonts w:eastAsia="Times New Roman"/>
      <w:shd w:val="clear" w:color="auto" w:fill="FFFFFF"/>
    </w:rPr>
  </w:style>
  <w:style w:type="paragraph" w:customStyle="1" w:styleId="3">
    <w:name w:val="Основной текст3"/>
    <w:basedOn w:val="a"/>
    <w:link w:val="a4"/>
    <w:rsid w:val="005A070A"/>
    <w:pPr>
      <w:shd w:val="clear" w:color="auto" w:fill="FFFFFF"/>
      <w:spacing w:after="0" w:line="269" w:lineRule="exact"/>
    </w:pPr>
    <w:rPr>
      <w:rFonts w:eastAsia="Times New Roman"/>
    </w:rPr>
  </w:style>
  <w:style w:type="paragraph" w:customStyle="1" w:styleId="31">
    <w:name w:val="Основной текст (3)"/>
    <w:basedOn w:val="a"/>
    <w:link w:val="30"/>
    <w:rsid w:val="005A070A"/>
    <w:pPr>
      <w:shd w:val="clear" w:color="auto" w:fill="FFFFFF"/>
      <w:spacing w:after="0" w:line="264" w:lineRule="exact"/>
      <w:ind w:firstLine="700"/>
      <w:jc w:val="both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070A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5A070A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070A"/>
    <w:pPr>
      <w:shd w:val="clear" w:color="auto" w:fill="FFFFFF"/>
      <w:spacing w:after="0" w:line="269" w:lineRule="exact"/>
      <w:jc w:val="center"/>
    </w:pPr>
    <w:rPr>
      <w:rFonts w:eastAsia="Times New Roman"/>
    </w:rPr>
  </w:style>
  <w:style w:type="character" w:customStyle="1" w:styleId="a4">
    <w:name w:val="Основной текст_"/>
    <w:basedOn w:val="a0"/>
    <w:link w:val="3"/>
    <w:rsid w:val="005A070A"/>
    <w:rPr>
      <w:rFonts w:eastAsia="Times New Roman"/>
      <w:shd w:val="clear" w:color="auto" w:fill="FFFFFF"/>
    </w:rPr>
  </w:style>
  <w:style w:type="character" w:customStyle="1" w:styleId="95pt">
    <w:name w:val="Основной текст + 9;5 pt;Полужирный"/>
    <w:basedOn w:val="a4"/>
    <w:rsid w:val="005A070A"/>
    <w:rPr>
      <w:rFonts w:eastAsia="Times New Roman"/>
      <w:b/>
      <w:bCs/>
      <w:sz w:val="19"/>
      <w:szCs w:val="19"/>
      <w:shd w:val="clear" w:color="auto" w:fill="FFFFFF"/>
      <w:lang w:val="en-US"/>
    </w:rPr>
  </w:style>
  <w:style w:type="character" w:customStyle="1" w:styleId="30">
    <w:name w:val="Основной текст (3)_"/>
    <w:basedOn w:val="a0"/>
    <w:link w:val="31"/>
    <w:rsid w:val="005A070A"/>
    <w:rPr>
      <w:rFonts w:eastAsia="Times New Roman"/>
      <w:shd w:val="clear" w:color="auto" w:fill="FFFFFF"/>
    </w:rPr>
  </w:style>
  <w:style w:type="paragraph" w:customStyle="1" w:styleId="3">
    <w:name w:val="Основной текст3"/>
    <w:basedOn w:val="a"/>
    <w:link w:val="a4"/>
    <w:rsid w:val="005A070A"/>
    <w:pPr>
      <w:shd w:val="clear" w:color="auto" w:fill="FFFFFF"/>
      <w:spacing w:after="0" w:line="269" w:lineRule="exact"/>
    </w:pPr>
    <w:rPr>
      <w:rFonts w:eastAsia="Times New Roman"/>
    </w:rPr>
  </w:style>
  <w:style w:type="paragraph" w:customStyle="1" w:styleId="31">
    <w:name w:val="Основной текст (3)"/>
    <w:basedOn w:val="a"/>
    <w:link w:val="30"/>
    <w:rsid w:val="005A070A"/>
    <w:pPr>
      <w:shd w:val="clear" w:color="auto" w:fill="FFFFFF"/>
      <w:spacing w:after="0" w:line="264" w:lineRule="exact"/>
      <w:ind w:firstLine="700"/>
      <w:jc w:val="both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CNK-199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734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2020-01-25T12:50:00Z</dcterms:created>
  <dcterms:modified xsi:type="dcterms:W3CDTF">2020-01-25T12:51:00Z</dcterms:modified>
</cp:coreProperties>
</file>